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65D" w:rsidRPr="00CF765D" w:rsidRDefault="00CF765D" w:rsidP="00CF765D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F765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Народная мудрость гласит: посеешь в пору – соберешь зерна гору.</w:t>
      </w:r>
    </w:p>
    <w:p w:rsidR="00CF765D" w:rsidRPr="00CF765D" w:rsidRDefault="00CF765D" w:rsidP="00CF76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65D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вспомнит сразу несколько старых поговорок: «Что посеешь, то и пожнешь», «Какое семя — такое племя» и многие другие. Испокон века аграрии понимали, что урожай закладывается в семени. Если оно «доброе», т.е. полновесное, хорошо выполненное, здоровое, то и колос от такого семени будет достойным. А если у зернышка «еле-еле душа в теле», оно щуплое, сморщенное, то какого колоса можно ждать от него? Ему бы выжить как-нибудь самому, да дать хотя бы 1-2 зерна для продолжения рода. К этому ли мы стремимся?</w:t>
      </w:r>
    </w:p>
    <w:p w:rsidR="00CF765D" w:rsidRPr="00CF765D" w:rsidRDefault="00CF765D" w:rsidP="00CF76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65D">
        <w:rPr>
          <w:rFonts w:ascii="Times New Roman" w:hAnsi="Times New Roman" w:cs="Times New Roman"/>
          <w:sz w:val="28"/>
          <w:szCs w:val="28"/>
          <w:shd w:val="clear" w:color="auto" w:fill="FFFFFF"/>
        </w:rPr>
        <w:t>Несмотря на небольшие ночные морозы, все чаще из-за туч выглядывает  солнце. А значит, не за горами сама напряженная пора для земледельцев области – начало весенних полевых работ. Встретить ее во всеоружии – главная задача каждого участника посевной.</w:t>
      </w:r>
    </w:p>
    <w:p w:rsidR="00CF765D" w:rsidRPr="00CF765D" w:rsidRDefault="00CF765D" w:rsidP="00CF76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65D">
        <w:rPr>
          <w:rFonts w:ascii="Times New Roman" w:hAnsi="Times New Roman" w:cs="Times New Roman"/>
          <w:sz w:val="28"/>
          <w:szCs w:val="28"/>
          <w:shd w:val="clear" w:color="auto" w:fill="FFFFFF"/>
        </w:rPr>
        <w:t>А какие  семена  положат в землю аграрии Могилевской области?</w:t>
      </w:r>
    </w:p>
    <w:p w:rsidR="00CF765D" w:rsidRDefault="00CF765D" w:rsidP="00CF765D">
      <w:pPr>
        <w:spacing w:after="0" w:line="190" w:lineRule="atLeast"/>
        <w:ind w:firstLine="708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CF765D">
        <w:rPr>
          <w:rFonts w:ascii="Times New Roman" w:eastAsia="Times New Roman" w:hAnsi="Times New Roman" w:cs="Times New Roman"/>
          <w:color w:val="1E1E1E"/>
          <w:sz w:val="28"/>
          <w:szCs w:val="28"/>
        </w:rPr>
        <w:t>Как выполнена подготовка семян яровых зерновых и зернобобовых р</w:t>
      </w:r>
      <w:r w:rsidR="00A3707B">
        <w:rPr>
          <w:rFonts w:ascii="Times New Roman" w:eastAsia="Times New Roman" w:hAnsi="Times New Roman" w:cs="Times New Roman"/>
          <w:color w:val="1E1E1E"/>
          <w:sz w:val="28"/>
          <w:szCs w:val="28"/>
        </w:rPr>
        <w:t>астений</w:t>
      </w:r>
      <w:r w:rsidRPr="00CF765D">
        <w:rPr>
          <w:rFonts w:ascii="Times New Roman" w:eastAsia="Times New Roman" w:hAnsi="Times New Roman" w:cs="Times New Roman"/>
          <w:color w:val="1E1E1E"/>
          <w:sz w:val="28"/>
          <w:szCs w:val="28"/>
        </w:rPr>
        <w:t>, обеспечены ли кондиционными семенами многолетних трав сельхозпредприятия? </w:t>
      </w:r>
    </w:p>
    <w:p w:rsidR="00CF765D" w:rsidRDefault="00CF765D" w:rsidP="00CF765D">
      <w:pPr>
        <w:spacing w:after="0" w:line="190" w:lineRule="atLeast"/>
        <w:ind w:firstLine="708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CF765D">
        <w:rPr>
          <w:rFonts w:ascii="Times New Roman" w:eastAsia="Times New Roman" w:hAnsi="Times New Roman" w:cs="Times New Roman"/>
          <w:color w:val="1E1E1E"/>
          <w:sz w:val="28"/>
          <w:szCs w:val="28"/>
        </w:rPr>
        <w:t>Мы провели полный анализ семян яровых зерновых и зернобобовых р</w:t>
      </w:r>
      <w:r w:rsidR="00A3707B">
        <w:rPr>
          <w:rFonts w:ascii="Times New Roman" w:eastAsia="Times New Roman" w:hAnsi="Times New Roman" w:cs="Times New Roman"/>
          <w:color w:val="1E1E1E"/>
          <w:sz w:val="28"/>
          <w:szCs w:val="28"/>
        </w:rPr>
        <w:t>астений</w:t>
      </w:r>
      <w:r w:rsidRPr="00CF765D">
        <w:rPr>
          <w:rFonts w:ascii="Times New Roman" w:eastAsia="Times New Roman" w:hAnsi="Times New Roman" w:cs="Times New Roman"/>
          <w:color w:val="1E1E1E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в</w:t>
      </w:r>
      <w:r w:rsidRPr="00CF765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сего хозяйствам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 области</w:t>
      </w:r>
      <w:r w:rsidRPr="00CF765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требуется </w:t>
      </w:r>
      <w:r w:rsidR="00A71ED7">
        <w:rPr>
          <w:rFonts w:ascii="Times New Roman" w:eastAsia="Times New Roman" w:hAnsi="Times New Roman" w:cs="Times New Roman"/>
          <w:color w:val="1E1E1E"/>
          <w:sz w:val="28"/>
          <w:szCs w:val="28"/>
        </w:rPr>
        <w:t>5</w:t>
      </w:r>
      <w:r w:rsidRPr="00CF765D">
        <w:rPr>
          <w:rFonts w:ascii="Times New Roman" w:eastAsia="Times New Roman" w:hAnsi="Times New Roman" w:cs="Times New Roman"/>
          <w:color w:val="1E1E1E"/>
          <w:sz w:val="28"/>
          <w:szCs w:val="28"/>
        </w:rPr>
        <w:t>8</w:t>
      </w:r>
      <w:r w:rsidR="00A71ED7">
        <w:rPr>
          <w:rFonts w:ascii="Times New Roman" w:eastAsia="Times New Roman" w:hAnsi="Times New Roman" w:cs="Times New Roman"/>
          <w:color w:val="1E1E1E"/>
          <w:sz w:val="28"/>
          <w:szCs w:val="28"/>
        </w:rPr>
        <w:t>64</w:t>
      </w:r>
      <w:r w:rsidRPr="00CF765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7 тонн семян, в том числе </w:t>
      </w:r>
      <w:r w:rsidR="00A71ED7">
        <w:rPr>
          <w:rFonts w:ascii="Times New Roman" w:eastAsia="Times New Roman" w:hAnsi="Times New Roman" w:cs="Times New Roman"/>
          <w:color w:val="1E1E1E"/>
          <w:sz w:val="28"/>
          <w:szCs w:val="28"/>
        </w:rPr>
        <w:t>8070</w:t>
      </w:r>
      <w:r w:rsidRPr="00CF765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— яровой пшеницы, </w:t>
      </w:r>
      <w:r w:rsidR="00A71ED7">
        <w:rPr>
          <w:rFonts w:ascii="Times New Roman" w:eastAsia="Times New Roman" w:hAnsi="Times New Roman" w:cs="Times New Roman"/>
          <w:color w:val="1E1E1E"/>
          <w:sz w:val="28"/>
          <w:szCs w:val="28"/>
        </w:rPr>
        <w:t>19300</w:t>
      </w:r>
      <w:r w:rsidRPr="00CF765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— ячменя, </w:t>
      </w:r>
      <w:r w:rsidR="00A71ED7">
        <w:rPr>
          <w:rFonts w:ascii="Times New Roman" w:eastAsia="Times New Roman" w:hAnsi="Times New Roman" w:cs="Times New Roman"/>
          <w:color w:val="1E1E1E"/>
          <w:sz w:val="28"/>
          <w:szCs w:val="28"/>
        </w:rPr>
        <w:t>12535</w:t>
      </w:r>
      <w:r w:rsidRPr="00CF765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— овса</w:t>
      </w:r>
      <w:r w:rsidR="00A71ED7">
        <w:rPr>
          <w:rFonts w:ascii="Times New Roman" w:eastAsia="Times New Roman" w:hAnsi="Times New Roman" w:cs="Times New Roman"/>
          <w:color w:val="1E1E1E"/>
          <w:sz w:val="28"/>
          <w:szCs w:val="28"/>
        </w:rPr>
        <w:t>, 454 – проса, 18062 – зернобобовых и 226 - гречихи</w:t>
      </w:r>
      <w:r w:rsidRPr="00CF765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. </w:t>
      </w:r>
      <w:r w:rsidR="00A71ED7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</w:t>
      </w:r>
      <w:r w:rsidRPr="00CF765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К чести аграрной службы сельхозпредприятий </w:t>
      </w:r>
      <w:proofErr w:type="spellStart"/>
      <w:r w:rsidR="00A71ED7">
        <w:rPr>
          <w:rFonts w:ascii="Times New Roman" w:eastAsia="Times New Roman" w:hAnsi="Times New Roman" w:cs="Times New Roman"/>
          <w:color w:val="1E1E1E"/>
          <w:sz w:val="28"/>
          <w:szCs w:val="28"/>
        </w:rPr>
        <w:t>Белыничского</w:t>
      </w:r>
      <w:proofErr w:type="spellEnd"/>
      <w:r w:rsidR="00A71ED7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, Горецкого, Кировского, Краснопольского,  </w:t>
      </w:r>
      <w:proofErr w:type="spellStart"/>
      <w:r w:rsidR="00A71ED7">
        <w:rPr>
          <w:rFonts w:ascii="Times New Roman" w:eastAsia="Times New Roman" w:hAnsi="Times New Roman" w:cs="Times New Roman"/>
          <w:color w:val="1E1E1E"/>
          <w:sz w:val="28"/>
          <w:szCs w:val="28"/>
        </w:rPr>
        <w:t>Круглянского</w:t>
      </w:r>
      <w:proofErr w:type="spellEnd"/>
      <w:r w:rsidR="00A71ED7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, </w:t>
      </w:r>
      <w:r w:rsidR="00A561D4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Мстиславского, </w:t>
      </w:r>
      <w:proofErr w:type="spellStart"/>
      <w:r w:rsidR="00A561D4">
        <w:rPr>
          <w:rFonts w:ascii="Times New Roman" w:eastAsia="Times New Roman" w:hAnsi="Times New Roman" w:cs="Times New Roman"/>
          <w:color w:val="1E1E1E"/>
          <w:sz w:val="28"/>
          <w:szCs w:val="28"/>
        </w:rPr>
        <w:t>Славгородского</w:t>
      </w:r>
      <w:proofErr w:type="spellEnd"/>
      <w:r w:rsidR="00A561D4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, </w:t>
      </w:r>
      <w:proofErr w:type="spellStart"/>
      <w:r w:rsidR="00A561D4">
        <w:rPr>
          <w:rFonts w:ascii="Times New Roman" w:eastAsia="Times New Roman" w:hAnsi="Times New Roman" w:cs="Times New Roman"/>
          <w:color w:val="1E1E1E"/>
          <w:sz w:val="28"/>
          <w:szCs w:val="28"/>
        </w:rPr>
        <w:t>Хотимского</w:t>
      </w:r>
      <w:proofErr w:type="spellEnd"/>
      <w:r w:rsidR="00A561D4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и Шкловского </w:t>
      </w:r>
      <w:r w:rsidRPr="00CF765D">
        <w:rPr>
          <w:rFonts w:ascii="Times New Roman" w:eastAsia="Times New Roman" w:hAnsi="Times New Roman" w:cs="Times New Roman"/>
          <w:color w:val="1E1E1E"/>
          <w:sz w:val="28"/>
          <w:szCs w:val="28"/>
        </w:rPr>
        <w:t>район</w:t>
      </w:r>
      <w:r w:rsidR="00A561D4">
        <w:rPr>
          <w:rFonts w:ascii="Times New Roman" w:eastAsia="Times New Roman" w:hAnsi="Times New Roman" w:cs="Times New Roman"/>
          <w:color w:val="1E1E1E"/>
          <w:sz w:val="28"/>
          <w:szCs w:val="28"/>
        </w:rPr>
        <w:t>ов</w:t>
      </w:r>
      <w:r w:rsidRPr="00CF765D">
        <w:rPr>
          <w:rFonts w:ascii="Times New Roman" w:eastAsia="Times New Roman" w:hAnsi="Times New Roman" w:cs="Times New Roman"/>
          <w:color w:val="1E1E1E"/>
          <w:sz w:val="28"/>
          <w:szCs w:val="28"/>
        </w:rPr>
        <w:t>,  весь представленный для проверки посевной материал отвечает требованиям</w:t>
      </w:r>
      <w:r w:rsidR="00A561D4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на 100% и более</w:t>
      </w:r>
      <w:r w:rsidRPr="00CF765D">
        <w:rPr>
          <w:rFonts w:ascii="Times New Roman" w:eastAsia="Times New Roman" w:hAnsi="Times New Roman" w:cs="Times New Roman"/>
          <w:color w:val="1E1E1E"/>
          <w:sz w:val="28"/>
          <w:szCs w:val="28"/>
        </w:rPr>
        <w:t>. Наименее подготовленным</w:t>
      </w:r>
      <w:r w:rsidR="00744F9E">
        <w:rPr>
          <w:rFonts w:ascii="Times New Roman" w:eastAsia="Times New Roman" w:hAnsi="Times New Roman" w:cs="Times New Roman"/>
          <w:color w:val="1E1E1E"/>
          <w:sz w:val="28"/>
          <w:szCs w:val="28"/>
        </w:rPr>
        <w:t>и</w:t>
      </w:r>
      <w:r w:rsidRPr="00CF765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</w:t>
      </w:r>
      <w:r w:rsidR="00A561D4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к севу </w:t>
      </w:r>
      <w:r w:rsidRPr="00CF765D">
        <w:rPr>
          <w:rFonts w:ascii="Times New Roman" w:eastAsia="Times New Roman" w:hAnsi="Times New Roman" w:cs="Times New Roman"/>
          <w:color w:val="1E1E1E"/>
          <w:sz w:val="28"/>
          <w:szCs w:val="28"/>
        </w:rPr>
        <w:t>оказал</w:t>
      </w:r>
      <w:r w:rsidR="00A561D4">
        <w:rPr>
          <w:rFonts w:ascii="Times New Roman" w:eastAsia="Times New Roman" w:hAnsi="Times New Roman" w:cs="Times New Roman"/>
          <w:color w:val="1E1E1E"/>
          <w:sz w:val="28"/>
          <w:szCs w:val="28"/>
        </w:rPr>
        <w:t>и</w:t>
      </w:r>
      <w:r w:rsidRPr="00CF765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сь </w:t>
      </w:r>
      <w:r w:rsidR="00A561D4">
        <w:rPr>
          <w:rFonts w:ascii="Times New Roman" w:eastAsia="Times New Roman" w:hAnsi="Times New Roman" w:cs="Times New Roman"/>
          <w:color w:val="1E1E1E"/>
          <w:sz w:val="28"/>
          <w:szCs w:val="28"/>
        </w:rPr>
        <w:t>хозяйства</w:t>
      </w:r>
      <w:r w:rsidRPr="00CF765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</w:t>
      </w:r>
      <w:r w:rsidR="00A561D4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Быховского, </w:t>
      </w:r>
      <w:proofErr w:type="spellStart"/>
      <w:r w:rsidR="00A561D4">
        <w:rPr>
          <w:rFonts w:ascii="Times New Roman" w:eastAsia="Times New Roman" w:hAnsi="Times New Roman" w:cs="Times New Roman"/>
          <w:color w:val="1E1E1E"/>
          <w:sz w:val="28"/>
          <w:szCs w:val="28"/>
        </w:rPr>
        <w:t>Осиповичского</w:t>
      </w:r>
      <w:proofErr w:type="spellEnd"/>
      <w:r w:rsidR="00A561D4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, </w:t>
      </w:r>
      <w:proofErr w:type="spellStart"/>
      <w:r w:rsidR="00A561D4">
        <w:rPr>
          <w:rFonts w:ascii="Times New Roman" w:eastAsia="Times New Roman" w:hAnsi="Times New Roman" w:cs="Times New Roman"/>
          <w:color w:val="1E1E1E"/>
          <w:sz w:val="28"/>
          <w:szCs w:val="28"/>
        </w:rPr>
        <w:t>Кличевского</w:t>
      </w:r>
      <w:proofErr w:type="spellEnd"/>
      <w:r w:rsidR="00A561D4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,  </w:t>
      </w:r>
      <w:proofErr w:type="spellStart"/>
      <w:r w:rsidR="00A561D4">
        <w:rPr>
          <w:rFonts w:ascii="Times New Roman" w:eastAsia="Times New Roman" w:hAnsi="Times New Roman" w:cs="Times New Roman"/>
          <w:color w:val="1E1E1E"/>
          <w:sz w:val="28"/>
          <w:szCs w:val="28"/>
        </w:rPr>
        <w:t>Костюковичского</w:t>
      </w:r>
      <w:proofErr w:type="spellEnd"/>
      <w:r w:rsidR="00A561D4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районов </w:t>
      </w:r>
      <w:r w:rsidRPr="00CF765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— </w:t>
      </w:r>
      <w:r w:rsidR="00A561D4" w:rsidRPr="00CF765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 н</w:t>
      </w:r>
      <w:r w:rsidR="00A561D4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а </w:t>
      </w:r>
      <w:r w:rsidRPr="00CF765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данный момент в наличии </w:t>
      </w:r>
      <w:r w:rsidR="00A561D4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соответственно имеется </w:t>
      </w:r>
      <w:r w:rsidRPr="00CF765D">
        <w:rPr>
          <w:rFonts w:ascii="Times New Roman" w:eastAsia="Times New Roman" w:hAnsi="Times New Roman" w:cs="Times New Roman"/>
          <w:color w:val="1E1E1E"/>
          <w:sz w:val="28"/>
          <w:szCs w:val="28"/>
        </w:rPr>
        <w:t>толь</w:t>
      </w:r>
      <w:r w:rsidR="00A561D4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ко от 61% до 88% </w:t>
      </w:r>
      <w:r w:rsidRPr="00CF765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кондиционных семян. </w:t>
      </w:r>
    </w:p>
    <w:p w:rsidR="00744F9E" w:rsidRDefault="00744F9E" w:rsidP="00377EE5">
      <w:pPr>
        <w:spacing w:after="0" w:line="190" w:lineRule="atLeast"/>
        <w:ind w:firstLine="708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Также для сортосмены и </w:t>
      </w:r>
      <w:proofErr w:type="spellStart"/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сортообновления</w:t>
      </w:r>
      <w:proofErr w:type="spellEnd"/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в</w:t>
      </w:r>
      <w:r w:rsidR="00CF765D" w:rsidRPr="00CF765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хозяйства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х, которые занимаются производством элитных семя</w:t>
      </w:r>
      <w:r w:rsidR="00CF765D" w:rsidRPr="00CF765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н яровых зерновых и зернобобовых </w:t>
      </w:r>
      <w:r w:rsidR="00A3707B">
        <w:rPr>
          <w:rFonts w:ascii="Times New Roman" w:eastAsia="Times New Roman" w:hAnsi="Times New Roman" w:cs="Times New Roman"/>
          <w:color w:val="1E1E1E"/>
          <w:sz w:val="28"/>
          <w:szCs w:val="28"/>
        </w:rPr>
        <w:t>растений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</w:t>
      </w:r>
      <w:r w:rsidR="00D84D0C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имеется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для реализации 1922 тонны кондиционных семян.</w:t>
      </w:r>
      <w:r w:rsidR="00CF765D" w:rsidRPr="00CF765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</w:t>
      </w:r>
    </w:p>
    <w:p w:rsidR="00377EE5" w:rsidRDefault="00CF765D" w:rsidP="00CF765D">
      <w:pPr>
        <w:spacing w:after="0" w:line="190" w:lineRule="atLeast"/>
        <w:ind w:firstLine="708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CF765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В </w:t>
      </w:r>
      <w:r w:rsidR="00744F9E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хозяйства области </w:t>
      </w:r>
      <w:r w:rsidRPr="00CF765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уже поступило </w:t>
      </w:r>
      <w:r w:rsidR="00744F9E">
        <w:rPr>
          <w:rFonts w:ascii="Times New Roman" w:eastAsia="Times New Roman" w:hAnsi="Times New Roman" w:cs="Times New Roman"/>
          <w:color w:val="1E1E1E"/>
          <w:sz w:val="28"/>
          <w:szCs w:val="28"/>
        </w:rPr>
        <w:t>861</w:t>
      </w:r>
      <w:r w:rsidRPr="00CF765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тонн</w:t>
      </w:r>
      <w:r w:rsidR="00744F9E">
        <w:rPr>
          <w:rFonts w:ascii="Times New Roman" w:eastAsia="Times New Roman" w:hAnsi="Times New Roman" w:cs="Times New Roman"/>
          <w:color w:val="1E1E1E"/>
          <w:sz w:val="28"/>
          <w:szCs w:val="28"/>
        </w:rPr>
        <w:t>а</w:t>
      </w:r>
      <w:r w:rsidRPr="00CF765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элит</w:t>
      </w:r>
      <w:r w:rsidR="00744F9E">
        <w:rPr>
          <w:rFonts w:ascii="Times New Roman" w:eastAsia="Times New Roman" w:hAnsi="Times New Roman" w:cs="Times New Roman"/>
          <w:color w:val="1E1E1E"/>
          <w:sz w:val="28"/>
          <w:szCs w:val="28"/>
        </w:rPr>
        <w:t>н</w:t>
      </w:r>
      <w:r w:rsidRPr="00CF765D">
        <w:rPr>
          <w:rFonts w:ascii="Times New Roman" w:eastAsia="Times New Roman" w:hAnsi="Times New Roman" w:cs="Times New Roman"/>
          <w:color w:val="1E1E1E"/>
          <w:sz w:val="28"/>
          <w:szCs w:val="28"/>
        </w:rPr>
        <w:t>ы</w:t>
      </w:r>
      <w:r w:rsidR="00744F9E">
        <w:rPr>
          <w:rFonts w:ascii="Times New Roman" w:eastAsia="Times New Roman" w:hAnsi="Times New Roman" w:cs="Times New Roman"/>
          <w:color w:val="1E1E1E"/>
          <w:sz w:val="28"/>
          <w:szCs w:val="28"/>
        </w:rPr>
        <w:t>х семян.</w:t>
      </w:r>
      <w:r w:rsidR="00377EE5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 Завершили выборку элитных семян хозяйства Горецкого района – 108% к </w:t>
      </w:r>
      <w:proofErr w:type="gramStart"/>
      <w:r w:rsidR="00377EE5">
        <w:rPr>
          <w:rFonts w:ascii="Times New Roman" w:eastAsia="Times New Roman" w:hAnsi="Times New Roman" w:cs="Times New Roman"/>
          <w:color w:val="1E1E1E"/>
          <w:sz w:val="28"/>
          <w:szCs w:val="28"/>
        </w:rPr>
        <w:t>выделенным</w:t>
      </w:r>
      <w:proofErr w:type="gramEnd"/>
      <w:r w:rsidR="00377EE5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, близки к завершению </w:t>
      </w:r>
      <w:proofErr w:type="spellStart"/>
      <w:r w:rsidR="00377EE5">
        <w:rPr>
          <w:rFonts w:ascii="Times New Roman" w:eastAsia="Times New Roman" w:hAnsi="Times New Roman" w:cs="Times New Roman"/>
          <w:color w:val="1E1E1E"/>
          <w:sz w:val="28"/>
          <w:szCs w:val="28"/>
        </w:rPr>
        <w:t>Славгородский</w:t>
      </w:r>
      <w:proofErr w:type="spellEnd"/>
      <w:r w:rsidR="00377EE5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– 94% и  Шкловский районы – 96%.  Не приступили к выборке элитных семян хозяйства </w:t>
      </w:r>
      <w:proofErr w:type="spellStart"/>
      <w:r w:rsidR="00377EE5">
        <w:rPr>
          <w:rFonts w:ascii="Times New Roman" w:eastAsia="Times New Roman" w:hAnsi="Times New Roman" w:cs="Times New Roman"/>
          <w:color w:val="1E1E1E"/>
          <w:sz w:val="28"/>
          <w:szCs w:val="28"/>
        </w:rPr>
        <w:t>Глусского</w:t>
      </w:r>
      <w:proofErr w:type="spellEnd"/>
      <w:r w:rsidR="00377EE5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, </w:t>
      </w:r>
      <w:proofErr w:type="spellStart"/>
      <w:r w:rsidR="00377EE5">
        <w:rPr>
          <w:rFonts w:ascii="Times New Roman" w:eastAsia="Times New Roman" w:hAnsi="Times New Roman" w:cs="Times New Roman"/>
          <w:color w:val="1E1E1E"/>
          <w:sz w:val="28"/>
          <w:szCs w:val="28"/>
        </w:rPr>
        <w:t>Климовичского</w:t>
      </w:r>
      <w:proofErr w:type="spellEnd"/>
      <w:r w:rsidR="00377EE5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, </w:t>
      </w:r>
      <w:proofErr w:type="spellStart"/>
      <w:r w:rsidR="00377EE5">
        <w:rPr>
          <w:rFonts w:ascii="Times New Roman" w:eastAsia="Times New Roman" w:hAnsi="Times New Roman" w:cs="Times New Roman"/>
          <w:color w:val="1E1E1E"/>
          <w:sz w:val="28"/>
          <w:szCs w:val="28"/>
        </w:rPr>
        <w:t>Костюковичского</w:t>
      </w:r>
      <w:proofErr w:type="spellEnd"/>
      <w:r w:rsidR="00377EE5">
        <w:rPr>
          <w:rFonts w:ascii="Times New Roman" w:eastAsia="Times New Roman" w:hAnsi="Times New Roman" w:cs="Times New Roman"/>
          <w:color w:val="1E1E1E"/>
          <w:sz w:val="28"/>
          <w:szCs w:val="28"/>
        </w:rPr>
        <w:t>, Краснопольского районов.</w:t>
      </w:r>
    </w:p>
    <w:p w:rsidR="00CF765D" w:rsidRPr="00CF765D" w:rsidRDefault="00CF765D" w:rsidP="00CF765D">
      <w:pPr>
        <w:spacing w:after="0" w:line="190" w:lineRule="atLeast"/>
        <w:ind w:firstLine="708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CF765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Не менее важным является и подготовка семян многолетних трав, так как именно от их качества зависит кормопроизводство. Но здесь ситуация не такая радужная, как по </w:t>
      </w:r>
      <w:r w:rsidR="00D84D0C">
        <w:rPr>
          <w:rFonts w:ascii="Times New Roman" w:eastAsia="Times New Roman" w:hAnsi="Times New Roman" w:cs="Times New Roman"/>
          <w:color w:val="1E1E1E"/>
          <w:sz w:val="28"/>
          <w:szCs w:val="28"/>
        </w:rPr>
        <w:t>зерновым культурам</w:t>
      </w:r>
      <w:r w:rsidRPr="00CF765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. </w:t>
      </w:r>
      <w:r w:rsidR="007A593E">
        <w:rPr>
          <w:rFonts w:ascii="Times New Roman" w:eastAsia="Times New Roman" w:hAnsi="Times New Roman" w:cs="Times New Roman"/>
          <w:color w:val="1E1E1E"/>
          <w:sz w:val="28"/>
          <w:szCs w:val="28"/>
        </w:rPr>
        <w:t>П</w:t>
      </w:r>
      <w:r w:rsidRPr="00CF765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лановая засыпка посевного материала составляет </w:t>
      </w:r>
      <w:r w:rsidR="007A593E">
        <w:rPr>
          <w:rFonts w:ascii="Times New Roman" w:eastAsia="Times New Roman" w:hAnsi="Times New Roman" w:cs="Times New Roman"/>
          <w:color w:val="1E1E1E"/>
          <w:sz w:val="28"/>
          <w:szCs w:val="28"/>
        </w:rPr>
        <w:t>2364</w:t>
      </w:r>
      <w:r w:rsidRPr="00CF765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тонн</w:t>
      </w:r>
      <w:r w:rsidR="007A593E">
        <w:rPr>
          <w:rFonts w:ascii="Times New Roman" w:eastAsia="Times New Roman" w:hAnsi="Times New Roman" w:cs="Times New Roman"/>
          <w:color w:val="1E1E1E"/>
          <w:sz w:val="28"/>
          <w:szCs w:val="28"/>
        </w:rPr>
        <w:t>ы</w:t>
      </w:r>
      <w:r w:rsidRPr="00CF765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. Из имеющихся на данный момент </w:t>
      </w:r>
      <w:r w:rsidR="007A593E">
        <w:rPr>
          <w:rFonts w:ascii="Times New Roman" w:eastAsia="Times New Roman" w:hAnsi="Times New Roman" w:cs="Times New Roman"/>
          <w:color w:val="1E1E1E"/>
          <w:sz w:val="28"/>
          <w:szCs w:val="28"/>
        </w:rPr>
        <w:t>2307</w:t>
      </w:r>
      <w:r w:rsidRPr="00CF765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тонн</w:t>
      </w:r>
      <w:r w:rsidR="007A593E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, или 98% к потребности </w:t>
      </w:r>
      <w:r w:rsidRPr="00CF765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на проверку  поступило </w:t>
      </w:r>
      <w:r w:rsidR="007A593E">
        <w:rPr>
          <w:rFonts w:ascii="Times New Roman" w:eastAsia="Times New Roman" w:hAnsi="Times New Roman" w:cs="Times New Roman"/>
          <w:color w:val="1E1E1E"/>
          <w:sz w:val="28"/>
          <w:szCs w:val="28"/>
        </w:rPr>
        <w:t>2119 тонн</w:t>
      </w:r>
      <w:r w:rsidRPr="00CF765D">
        <w:rPr>
          <w:rFonts w:ascii="Times New Roman" w:eastAsia="Times New Roman" w:hAnsi="Times New Roman" w:cs="Times New Roman"/>
          <w:color w:val="1E1E1E"/>
          <w:sz w:val="28"/>
          <w:szCs w:val="28"/>
        </w:rPr>
        <w:t>. </w:t>
      </w:r>
      <w:r w:rsidRPr="00CF765D">
        <w:rPr>
          <w:rFonts w:ascii="Times New Roman" w:eastAsia="Times New Roman" w:hAnsi="Times New Roman" w:cs="Times New Roman"/>
          <w:color w:val="1E1E1E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ab/>
      </w:r>
      <w:r w:rsidRPr="00CF765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«Экзамен» на кондицию сдали только </w:t>
      </w:r>
      <w:r w:rsidR="007A593E">
        <w:rPr>
          <w:rFonts w:ascii="Times New Roman" w:eastAsia="Times New Roman" w:hAnsi="Times New Roman" w:cs="Times New Roman"/>
          <w:color w:val="1E1E1E"/>
          <w:sz w:val="28"/>
          <w:szCs w:val="28"/>
        </w:rPr>
        <w:t>1874</w:t>
      </w:r>
      <w:r w:rsidRPr="00CF765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тонны</w:t>
      </w:r>
      <w:r w:rsidR="007A593E">
        <w:rPr>
          <w:rFonts w:ascii="Times New Roman" w:eastAsia="Times New Roman" w:hAnsi="Times New Roman" w:cs="Times New Roman"/>
          <w:color w:val="1E1E1E"/>
          <w:sz w:val="28"/>
          <w:szCs w:val="28"/>
        </w:rPr>
        <w:t>, или 79% к потребности</w:t>
      </w:r>
      <w:r w:rsidRPr="00CF765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… </w:t>
      </w:r>
    </w:p>
    <w:p w:rsidR="002F12F5" w:rsidRPr="002F12F5" w:rsidRDefault="00D539E1" w:rsidP="002F12F5">
      <w:pPr>
        <w:pStyle w:val="a3"/>
        <w:shd w:val="clear" w:color="auto" w:fill="FFFFFF"/>
        <w:spacing w:before="0" w:beforeAutospacing="0" w:after="0" w:afterAutospacing="0" w:line="26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F12F5">
        <w:rPr>
          <w:sz w:val="28"/>
          <w:szCs w:val="28"/>
        </w:rPr>
        <w:t>а</w:t>
      </w:r>
      <w:r>
        <w:rPr>
          <w:sz w:val="28"/>
          <w:szCs w:val="28"/>
        </w:rPr>
        <w:t>мым распространенным нарушением</w:t>
      </w:r>
      <w:r w:rsidRPr="00D539E1">
        <w:rPr>
          <w:sz w:val="28"/>
          <w:szCs w:val="28"/>
        </w:rPr>
        <w:t xml:space="preserve"> </w:t>
      </w:r>
      <w:r w:rsidRPr="002F12F5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в</w:t>
      </w:r>
      <w:r w:rsidR="002F12F5" w:rsidRPr="002F12F5">
        <w:rPr>
          <w:sz w:val="28"/>
          <w:szCs w:val="28"/>
        </w:rPr>
        <w:t xml:space="preserve">ысев семян без документов, удостоверяющих сортовые и посевные качества семян </w:t>
      </w:r>
      <w:r>
        <w:rPr>
          <w:sz w:val="28"/>
          <w:szCs w:val="28"/>
        </w:rPr>
        <w:t>сельскохозяйственных растений, высев семян не соответствующих требованиям МСХ и П.</w:t>
      </w:r>
      <w:r w:rsidR="002F12F5" w:rsidRPr="002F12F5">
        <w:rPr>
          <w:sz w:val="28"/>
          <w:szCs w:val="28"/>
        </w:rPr>
        <w:t xml:space="preserve"> Без должного внимания сельхозпроизводители относятся к документам о качестве семян при покупке, которые собираются использовать для посева в своих хозяйствах</w:t>
      </w:r>
      <w:r w:rsidR="007A593E">
        <w:rPr>
          <w:sz w:val="28"/>
          <w:szCs w:val="28"/>
        </w:rPr>
        <w:t>.</w:t>
      </w:r>
    </w:p>
    <w:p w:rsidR="00CF765D" w:rsidRPr="00D539E1" w:rsidRDefault="002F12F5" w:rsidP="00A3707B">
      <w:pPr>
        <w:spacing w:after="0" w:line="19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необходимо помнить, что для посева можно использовать только семена сортов сельскохозяйственных растений, внесенных в Государственный реестр </w:t>
      </w:r>
      <w:r w:rsidR="00D539E1">
        <w:rPr>
          <w:rFonts w:ascii="Times New Roman" w:hAnsi="Times New Roman" w:cs="Times New Roman"/>
          <w:sz w:val="28"/>
          <w:szCs w:val="28"/>
          <w:shd w:val="clear" w:color="auto" w:fill="FFFFFF"/>
        </w:rPr>
        <w:t>сортов.</w:t>
      </w:r>
    </w:p>
    <w:p w:rsidR="00D539E1" w:rsidRPr="00D539E1" w:rsidRDefault="00D539E1" w:rsidP="00D539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9E1">
        <w:rPr>
          <w:rFonts w:ascii="Times New Roman" w:hAnsi="Times New Roman" w:cs="Times New Roman"/>
          <w:sz w:val="28"/>
          <w:szCs w:val="28"/>
        </w:rPr>
        <w:t>Более чем на 75% урожайность зависит от факторов и элементов технологии возделывания, которые осуществляются до и во время посева. Все, что осуществляется после посева, влияет в основном на сохранение уже заложенного урожая.</w:t>
      </w:r>
    </w:p>
    <w:p w:rsidR="00D539E1" w:rsidRPr="00D539E1" w:rsidRDefault="00D539E1" w:rsidP="00D539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9E1">
        <w:rPr>
          <w:rFonts w:ascii="Times New Roman" w:hAnsi="Times New Roman" w:cs="Times New Roman"/>
          <w:sz w:val="28"/>
          <w:szCs w:val="28"/>
        </w:rPr>
        <w:t>В заключении хочу сказать, в производстве семян все имеет значение  подготовка почвы, внесение удобрений, защита растений и сорт – важнейший элемент в технологии возделывания культуры, но нет сортов, устойчивых к бесхозяйственности.</w:t>
      </w:r>
    </w:p>
    <w:p w:rsidR="00117B4C" w:rsidRDefault="00117B4C" w:rsidP="00D53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39E1" w:rsidRPr="00D539E1" w:rsidRDefault="003F7700" w:rsidP="00D53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Ковалева Галина Николаевна +375445406550</w:t>
      </w:r>
      <w:bookmarkStart w:id="0" w:name="_GoBack"/>
      <w:bookmarkEnd w:id="0"/>
    </w:p>
    <w:sectPr w:rsidR="00D539E1" w:rsidRPr="00D539E1" w:rsidSect="00246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65D"/>
    <w:rsid w:val="00117B4C"/>
    <w:rsid w:val="001445FC"/>
    <w:rsid w:val="002F12F5"/>
    <w:rsid w:val="00377EE5"/>
    <w:rsid w:val="00395A57"/>
    <w:rsid w:val="003F7700"/>
    <w:rsid w:val="00587A54"/>
    <w:rsid w:val="00744F9E"/>
    <w:rsid w:val="007A593E"/>
    <w:rsid w:val="007C3C12"/>
    <w:rsid w:val="00910B62"/>
    <w:rsid w:val="00A3707B"/>
    <w:rsid w:val="00A561D4"/>
    <w:rsid w:val="00A71ED7"/>
    <w:rsid w:val="00CF765D"/>
    <w:rsid w:val="00D029CF"/>
    <w:rsid w:val="00D539E1"/>
    <w:rsid w:val="00D84D0C"/>
    <w:rsid w:val="00DA7F78"/>
    <w:rsid w:val="00FE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7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2019-03-28T09:30:00Z</cp:lastPrinted>
  <dcterms:created xsi:type="dcterms:W3CDTF">2019-03-29T07:15:00Z</dcterms:created>
  <dcterms:modified xsi:type="dcterms:W3CDTF">2019-03-29T07:21:00Z</dcterms:modified>
</cp:coreProperties>
</file>